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기업테마5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 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배너 3개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책임있는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온라인 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기업표준 테마 영역(대체문구)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1920*800픽셀이상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기업표준 테마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늘 고객 여러분의 목소리에 귀 기울이며 고객 한분 한분께 변함없는 서비스을 제공합니다.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Brand Story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800*600픽셀이상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사회적 기업을 최우선으로 하는 믿음, 글로벌 경쟁력을 기반으로 한단계 앞서는 새로운 패러다임을 이끌어가는 기업이 되겠습니다. 다양한 패러다임을 서비스 기반으로 빌더 테마를 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Product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인스타그램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방법1: 이유디자인에 연결요청 - 아이디/비번 필요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방법2: 가이드 참고 후 직접 연결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4-4. 회원가입 플러그인 연동여부 (사용 / 비사용)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회원관리가 필요없으시다면 비사용으로 체크해주세요.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